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8B" w:rsidRDefault="00D07E8B" w:rsidP="00D07E8B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14605</wp:posOffset>
            </wp:positionV>
            <wp:extent cx="3314700" cy="2324100"/>
            <wp:effectExtent l="19050" t="0" r="0" b="0"/>
            <wp:wrapNone/>
            <wp:docPr id="2" name="Obrázok 2" descr="https://encrypted-tbn1.gstatic.com/images?q=tbn:ANd9GcRUYfsS8KDZ_BtdgvJ3gdfIhHvJ32cbJ5AjwZ1zOWHx_9ocua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UYfsS8KDZ_BtdgvJ3gdfIhHvJ32cbJ5AjwZ1zOWHx_9ocua6X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E8B" w:rsidRDefault="00D07E8B" w:rsidP="00D07E8B"/>
    <w:p w:rsidR="00D07E8B" w:rsidRDefault="00D07E8B" w:rsidP="00D07E8B"/>
    <w:p w:rsidR="00D07E8B" w:rsidRDefault="00D07E8B" w:rsidP="00D07E8B"/>
    <w:p w:rsidR="00D07E8B" w:rsidRDefault="00D07E8B" w:rsidP="00D07E8B"/>
    <w:p w:rsidR="00D07E8B" w:rsidRDefault="00D07E8B" w:rsidP="00D07E8B"/>
    <w:p w:rsidR="00D07E8B" w:rsidRDefault="00D07E8B" w:rsidP="00D07E8B">
      <w:pPr>
        <w:jc w:val="both"/>
        <w:rPr>
          <w:rStyle w:val="Siln"/>
          <w:rFonts w:ascii="Courier New" w:hAnsi="Courier New" w:cs="Courier New"/>
          <w:sz w:val="28"/>
          <w:szCs w:val="28"/>
        </w:rPr>
      </w:pPr>
    </w:p>
    <w:p w:rsidR="00D07E8B" w:rsidRDefault="00D07E8B" w:rsidP="00D07E8B">
      <w:pPr>
        <w:jc w:val="both"/>
        <w:rPr>
          <w:rStyle w:val="Siln"/>
          <w:rFonts w:ascii="Courier New" w:hAnsi="Courier New" w:cs="Courier New"/>
          <w:sz w:val="28"/>
          <w:szCs w:val="28"/>
        </w:rPr>
      </w:pPr>
    </w:p>
    <w:p w:rsidR="00D07E8B" w:rsidRPr="00D07E8B" w:rsidRDefault="00D07E8B" w:rsidP="00D07E8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D07E8B">
        <w:rPr>
          <w:rStyle w:val="Siln"/>
          <w:rFonts w:ascii="Courier New" w:hAnsi="Courier New" w:cs="Courier New"/>
          <w:sz w:val="32"/>
          <w:szCs w:val="32"/>
        </w:rPr>
        <w:t>Škola priateľská k deťom</w:t>
      </w:r>
      <w:r w:rsidRPr="00D07E8B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D07E8B">
        <w:rPr>
          <w:rFonts w:ascii="Courier New" w:hAnsi="Courier New" w:cs="Courier New"/>
          <w:sz w:val="24"/>
          <w:szCs w:val="24"/>
        </w:rPr>
        <w:t>Child</w:t>
      </w:r>
      <w:proofErr w:type="spellEnd"/>
      <w:r w:rsidRPr="00D07E8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07E8B">
        <w:rPr>
          <w:rFonts w:ascii="Courier New" w:hAnsi="Courier New" w:cs="Courier New"/>
          <w:sz w:val="24"/>
          <w:szCs w:val="24"/>
        </w:rPr>
        <w:t>Friendly</w:t>
      </w:r>
      <w:proofErr w:type="spellEnd"/>
      <w:r w:rsidRPr="00D07E8B">
        <w:rPr>
          <w:rFonts w:ascii="Courier New" w:hAnsi="Courier New" w:cs="Courier New"/>
          <w:sz w:val="24"/>
          <w:szCs w:val="24"/>
        </w:rPr>
        <w:t xml:space="preserve"> School) </w:t>
      </w:r>
    </w:p>
    <w:p w:rsidR="00D07E8B" w:rsidRPr="00D07E8B" w:rsidRDefault="00D07E8B" w:rsidP="00D07E8B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>je postavený na myšlienke  Dohovoru o právach               dieťaťa. Pomocou stanovených kritérií vzdeláva a vychováva k uplatňovaniu práv dieťaťa celé kolektívy škôl - žiakov, pedagogicky i nepedagogicky personál škôl, ale aj rodičov, pričom podstatným prvkom je plnohodnotná spoluúčasť detí na chode školy. Cieľom programu je vytvoriť v školách také prostredie, v ktorom sa každé dieťa cíti bezpečne, dobre, sebaisto a do ktorého chodí s radosťou.</w:t>
      </w:r>
    </w:p>
    <w:p w:rsidR="00D07E8B" w:rsidRPr="00D07E8B" w:rsidRDefault="00D07E8B" w:rsidP="00D07E8B">
      <w:pPr>
        <w:pStyle w:val="Zkladntext3"/>
        <w:outlineLvl w:val="0"/>
      </w:pPr>
    </w:p>
    <w:p w:rsidR="00D07E8B" w:rsidRPr="00D07E8B" w:rsidRDefault="00D07E8B" w:rsidP="00D07E8B">
      <w:pPr>
        <w:pStyle w:val="Nadpis2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Kritériá získania titulu Škola priateľská k deťom - </w:t>
      </w:r>
      <w:r w:rsidRPr="00D07E8B">
        <w:rPr>
          <w:rFonts w:ascii="Courier New" w:hAnsi="Courier New" w:cs="Courier New"/>
          <w:color w:val="FF9900"/>
          <w:sz w:val="24"/>
          <w:szCs w:val="24"/>
        </w:rPr>
        <w:t>ZÁKLADNÁ ÚROVEŇ</w:t>
      </w:r>
    </w:p>
    <w:p w:rsidR="00D07E8B" w:rsidRPr="00D07E8B" w:rsidRDefault="00D07E8B" w:rsidP="00D07E8B">
      <w:pPr>
        <w:numPr>
          <w:ilvl w:val="0"/>
          <w:numId w:val="1"/>
        </w:numPr>
        <w:spacing w:after="0" w:line="240" w:lineRule="auto"/>
        <w:ind w:left="714" w:hanging="357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Informovanie detí a rodičov o programe ŠPD </w:t>
      </w:r>
    </w:p>
    <w:p w:rsidR="00D07E8B" w:rsidRPr="00D07E8B" w:rsidRDefault="00D07E8B" w:rsidP="00D07E8B">
      <w:pPr>
        <w:numPr>
          <w:ilvl w:val="0"/>
          <w:numId w:val="1"/>
        </w:numPr>
        <w:spacing w:after="0" w:line="240" w:lineRule="auto"/>
        <w:ind w:left="714" w:hanging="357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Školenie o programe pre celý personál školy </w:t>
      </w:r>
    </w:p>
    <w:p w:rsidR="00D07E8B" w:rsidRPr="00D07E8B" w:rsidRDefault="00D07E8B" w:rsidP="00D07E8B">
      <w:pPr>
        <w:numPr>
          <w:ilvl w:val="0"/>
          <w:numId w:val="1"/>
        </w:numPr>
        <w:spacing w:after="0" w:line="240" w:lineRule="auto"/>
        <w:ind w:left="714" w:hanging="357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Nástenka venovaná právam detí, Linke detskej istoty a spolupráci s UNICEF </w:t>
      </w:r>
    </w:p>
    <w:p w:rsidR="00D07E8B" w:rsidRPr="00D07E8B" w:rsidRDefault="00D07E8B" w:rsidP="00D07E8B">
      <w:pPr>
        <w:numPr>
          <w:ilvl w:val="0"/>
          <w:numId w:val="1"/>
        </w:numPr>
        <w:spacing w:after="0" w:line="240" w:lineRule="auto"/>
        <w:ind w:left="714" w:hanging="357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Práva detí v školskom vzdelávacom programe </w:t>
      </w:r>
    </w:p>
    <w:p w:rsidR="00D07E8B" w:rsidRPr="00D07E8B" w:rsidRDefault="00D07E8B" w:rsidP="00D07E8B">
      <w:pPr>
        <w:numPr>
          <w:ilvl w:val="0"/>
          <w:numId w:val="1"/>
        </w:numPr>
        <w:spacing w:after="0" w:line="240" w:lineRule="auto"/>
        <w:ind w:left="714" w:hanging="357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>Participácia detí na chode školy </w:t>
      </w:r>
    </w:p>
    <w:p w:rsidR="00D07E8B" w:rsidRPr="00D07E8B" w:rsidRDefault="00D07E8B" w:rsidP="00D07E8B">
      <w:pPr>
        <w:numPr>
          <w:ilvl w:val="0"/>
          <w:numId w:val="1"/>
        </w:numPr>
        <w:spacing w:after="0" w:line="240" w:lineRule="auto"/>
        <w:ind w:left="714" w:hanging="357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Zapájanie sa do aktivít UNICEF Slovensko </w:t>
      </w:r>
    </w:p>
    <w:p w:rsidR="00D07E8B" w:rsidRPr="00D07E8B" w:rsidRDefault="00D07E8B" w:rsidP="00D07E8B">
      <w:pPr>
        <w:numPr>
          <w:ilvl w:val="0"/>
          <w:numId w:val="1"/>
        </w:numPr>
        <w:spacing w:after="0" w:line="240" w:lineRule="auto"/>
        <w:ind w:left="714" w:hanging="357"/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Aktivita organizovaná žiakmi z ich iniciatívy </w:t>
      </w:r>
    </w:p>
    <w:p w:rsidR="00D07E8B" w:rsidRPr="00D07E8B" w:rsidRDefault="00D07E8B" w:rsidP="00D07E8B">
      <w:pPr>
        <w:rPr>
          <w:rFonts w:ascii="Courier New" w:hAnsi="Courier New" w:cs="Courier New"/>
          <w:sz w:val="24"/>
          <w:szCs w:val="24"/>
        </w:rPr>
      </w:pPr>
    </w:p>
    <w:p w:rsidR="00D07E8B" w:rsidRPr="00D07E8B" w:rsidRDefault="00D07E8B" w:rsidP="00D07E8B">
      <w:pPr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>Naša škola získala v školskom roku 2015/2016 titul „</w:t>
      </w:r>
      <w:r w:rsidRPr="00D07E8B">
        <w:rPr>
          <w:rFonts w:ascii="Courier New" w:hAnsi="Courier New" w:cs="Courier New"/>
          <w:b/>
          <w:bCs/>
          <w:sz w:val="24"/>
          <w:szCs w:val="24"/>
        </w:rPr>
        <w:t>Škola priateľská k deťom</w:t>
      </w:r>
      <w:r w:rsidRPr="00D07E8B">
        <w:rPr>
          <w:rFonts w:ascii="Courier New" w:hAnsi="Courier New" w:cs="Courier New"/>
          <w:sz w:val="24"/>
          <w:szCs w:val="24"/>
        </w:rPr>
        <w:t xml:space="preserve">“. Ide o projekt pod záštitou slovenského výboru pre UNICEF. V rámci projektu sa predchádzajúci školský rok zúčastnili dvaja žiaci školenia, uskutočnili sa zbierky finančných prostriedkov, žiaci tvorili projekty na tému detských práv, či fungovania </w:t>
      </w:r>
      <w:proofErr w:type="spellStart"/>
      <w:r w:rsidRPr="00D07E8B">
        <w:rPr>
          <w:rFonts w:ascii="Courier New" w:hAnsi="Courier New" w:cs="Courier New"/>
          <w:sz w:val="24"/>
          <w:szCs w:val="24"/>
        </w:rPr>
        <w:t>UNICEFu</w:t>
      </w:r>
      <w:proofErr w:type="spellEnd"/>
      <w:r w:rsidRPr="00D07E8B">
        <w:rPr>
          <w:rFonts w:ascii="Courier New" w:hAnsi="Courier New" w:cs="Courier New"/>
          <w:sz w:val="24"/>
          <w:szCs w:val="24"/>
        </w:rPr>
        <w:t xml:space="preserve"> a školu navštívila Junior </w:t>
      </w:r>
      <w:proofErr w:type="spellStart"/>
      <w:r w:rsidRPr="00D07E8B">
        <w:rPr>
          <w:rFonts w:ascii="Courier New" w:hAnsi="Courier New" w:cs="Courier New"/>
          <w:sz w:val="24"/>
          <w:szCs w:val="24"/>
        </w:rPr>
        <w:t>Ambasádorka</w:t>
      </w:r>
      <w:proofErr w:type="spellEnd"/>
      <w:r w:rsidRPr="00D07E8B">
        <w:rPr>
          <w:rFonts w:ascii="Courier New" w:hAnsi="Courier New" w:cs="Courier New"/>
          <w:sz w:val="24"/>
          <w:szCs w:val="24"/>
        </w:rPr>
        <w:t>, ktorá sa rôznymi aktivitami venovala žiakom z viacerých ročníkov.</w:t>
      </w:r>
    </w:p>
    <w:p w:rsidR="00D07E8B" w:rsidRPr="00D07E8B" w:rsidRDefault="00D07E8B" w:rsidP="00D07E8B">
      <w:pPr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Ako napovedá samotný názov, ide o titul určený škole, ktorej prostredie umožňuje žiakom vyjadriť svoj názor, žiaci sú </w:t>
      </w:r>
      <w:r w:rsidRPr="00D07E8B">
        <w:rPr>
          <w:rFonts w:ascii="Courier New" w:hAnsi="Courier New" w:cs="Courier New"/>
          <w:sz w:val="24"/>
          <w:szCs w:val="24"/>
        </w:rPr>
        <w:lastRenderedPageBreak/>
        <w:t>oboznámení so svojimi právami a povinnosťami, podieľajú sa na tvorbe školských aktivít a do školy chodia s radosťou. Aby sa v škole skutočne vytvorilo takéto prostredie je potrebná spolupráca nielen medzi žiakmi a učiteľmi, ale aj s rodičmi a celým personálom školy.</w:t>
      </w:r>
    </w:p>
    <w:p w:rsidR="00D07E8B" w:rsidRPr="00D07E8B" w:rsidRDefault="00D07E8B" w:rsidP="00D07E8B">
      <w:pPr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>Tak ako minulý rok, aj tento školský rok nás v rámci projektu čakajú viaceré aktivity.</w:t>
      </w:r>
    </w:p>
    <w:p w:rsidR="00D07E8B" w:rsidRPr="00D07E8B" w:rsidRDefault="00D07E8B" w:rsidP="00D07E8B">
      <w:pPr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 xml:space="preserve">Okrem voľby žiackej školskej rady, tvorby násteniek, aktivít určených na vzdelávanie v oblasti práv a povinností detí, bude jednou z nasledujúcich aktivít  </w:t>
      </w:r>
      <w:r w:rsidRPr="00D07E8B">
        <w:rPr>
          <w:rFonts w:ascii="Courier New" w:hAnsi="Courier New" w:cs="Courier New"/>
          <w:b/>
          <w:bCs/>
          <w:sz w:val="24"/>
          <w:szCs w:val="24"/>
        </w:rPr>
        <w:t xml:space="preserve">Vianočná zbierka UNICEF </w:t>
      </w:r>
      <w:r w:rsidRPr="00D07E8B">
        <w:rPr>
          <w:rFonts w:ascii="Courier New" w:hAnsi="Courier New" w:cs="Courier New"/>
          <w:sz w:val="24"/>
          <w:szCs w:val="24"/>
        </w:rPr>
        <w:t>s názvom</w:t>
      </w:r>
      <w:r w:rsidRPr="00D07E8B">
        <w:rPr>
          <w:rFonts w:ascii="Courier New" w:hAnsi="Courier New" w:cs="Courier New"/>
          <w:b/>
          <w:bCs/>
          <w:sz w:val="24"/>
          <w:szCs w:val="24"/>
        </w:rPr>
        <w:t xml:space="preserve"> „Snehová vločka“. </w:t>
      </w:r>
    </w:p>
    <w:p w:rsidR="005B55E6" w:rsidRPr="00CE5D30" w:rsidRDefault="00D07E8B">
      <w:pPr>
        <w:rPr>
          <w:rFonts w:ascii="Courier New" w:hAnsi="Courier New" w:cs="Courier New"/>
          <w:sz w:val="24"/>
          <w:szCs w:val="24"/>
        </w:rPr>
      </w:pPr>
      <w:r w:rsidRPr="00D07E8B">
        <w:rPr>
          <w:rFonts w:ascii="Courier New" w:hAnsi="Courier New" w:cs="Courier New"/>
          <w:sz w:val="24"/>
          <w:szCs w:val="24"/>
        </w:rPr>
        <w:t>Zbierka</w:t>
      </w:r>
      <w:r w:rsidRPr="00D07E8B">
        <w:rPr>
          <w:rFonts w:ascii="Courier New" w:hAnsi="Courier New" w:cs="Courier New"/>
          <w:b/>
          <w:bCs/>
          <w:sz w:val="24"/>
          <w:szCs w:val="24"/>
        </w:rPr>
        <w:t xml:space="preserve"> „Snehová vločka“</w:t>
      </w:r>
      <w:r w:rsidRPr="00D07E8B">
        <w:rPr>
          <w:rFonts w:ascii="Courier New" w:hAnsi="Courier New" w:cs="Courier New"/>
          <w:sz w:val="24"/>
          <w:szCs w:val="24"/>
        </w:rPr>
        <w:t xml:space="preserve"> sa bude konať od </w:t>
      </w:r>
      <w:r w:rsidRPr="00D07E8B">
        <w:rPr>
          <w:rFonts w:ascii="Courier New" w:hAnsi="Courier New" w:cs="Courier New"/>
          <w:b/>
          <w:bCs/>
          <w:sz w:val="24"/>
          <w:szCs w:val="24"/>
          <w:u w:val="single"/>
        </w:rPr>
        <w:t>5. do 18. decembra, 2016</w:t>
      </w:r>
      <w:r w:rsidRPr="00D07E8B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D07E8B">
        <w:rPr>
          <w:rFonts w:ascii="Courier New" w:hAnsi="Courier New" w:cs="Courier New"/>
          <w:sz w:val="24"/>
          <w:szCs w:val="24"/>
        </w:rPr>
        <w:t>Finančné prostriedky sa budú  zbierať opäť formou burzy, ako aj zbierkou v uliciach.</w:t>
      </w:r>
    </w:p>
    <w:sectPr w:rsidR="005B55E6" w:rsidRPr="00CE5D30" w:rsidSect="005B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34B"/>
    <w:multiLevelType w:val="multilevel"/>
    <w:tmpl w:val="AFD8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E8B"/>
    <w:rsid w:val="005B55E6"/>
    <w:rsid w:val="00CE5D30"/>
    <w:rsid w:val="00D0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5E6"/>
  </w:style>
  <w:style w:type="paragraph" w:styleId="Nadpis2">
    <w:name w:val="heading 2"/>
    <w:basedOn w:val="Normlny"/>
    <w:next w:val="Normlny"/>
    <w:link w:val="Nadpis2Char"/>
    <w:uiPriority w:val="99"/>
    <w:qFormat/>
    <w:rsid w:val="00D07E8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07E8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y"/>
    <w:link w:val="Zkladntext3Char"/>
    <w:rsid w:val="00D07E8B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D07E8B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styleId="Siln">
    <w:name w:val="Strong"/>
    <w:uiPriority w:val="22"/>
    <w:qFormat/>
    <w:rsid w:val="00D07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RUYfsS8KDZ_BtdgvJ3gdfIhHvJ32cbJ5AjwZ1zOWHx_9ocua6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3</cp:revision>
  <dcterms:created xsi:type="dcterms:W3CDTF">2017-02-08T10:21:00Z</dcterms:created>
  <dcterms:modified xsi:type="dcterms:W3CDTF">2017-02-08T10:26:00Z</dcterms:modified>
</cp:coreProperties>
</file>